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E0" w:rsidRDefault="00022F69" w:rsidP="00DC0FE0">
      <w:pPr>
        <w:jc w:val="center"/>
        <w:rPr>
          <w:rFonts w:ascii="PT Astra Serif" w:hAnsi="PT Astra Serif"/>
          <w:b/>
        </w:rPr>
      </w:pPr>
      <w:r w:rsidRPr="00DC0FE0">
        <w:rPr>
          <w:rFonts w:ascii="PT Astra Serif" w:hAnsi="PT Astra Serif"/>
          <w:b/>
        </w:rPr>
        <w:t>ПАМЯТКА</w:t>
      </w:r>
    </w:p>
    <w:p w:rsidR="00F8076D" w:rsidRDefault="00022F69" w:rsidP="00DC0FE0">
      <w:pPr>
        <w:jc w:val="both"/>
        <w:rPr>
          <w:rFonts w:ascii="PT Astra Serif" w:hAnsi="PT Astra Serif"/>
        </w:rPr>
      </w:pPr>
      <w:r w:rsidRPr="00DC0FE0">
        <w:rPr>
          <w:rFonts w:ascii="PT Astra Serif" w:hAnsi="PT Astra Serif"/>
          <w:b/>
        </w:rPr>
        <w:t>ПЕДАГОГАМ ОБРАЗОВАТЕЛЬНЫХ ОРГАНИЗАЦИЙ ПО ПРОФИЛАКТИКЕ ОСТРОЙ РЕСПИРАТОРНОЙ ВИРУСНОЙ ИНФЕКЦИИ, В ТОМ ЧИСЛЕ НОВОЙ КОРОНАВИРУСНОЙ ИНФЕКЦИИ (COVID-19)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br/>
        <w:t xml:space="preserve">В преддверии нового учебного года в образовательных организациях необходимо обеспечить проведение мероприятий, направленных на профилактику распространения острой респираторной вирусной инфекции, </w:t>
      </w:r>
      <w:r>
        <w:rPr>
          <w:rFonts w:ascii="PT Astra Serif" w:hAnsi="PT Astra Serif"/>
        </w:rPr>
        <w:br/>
        <w:t>в том числе COVID-19.                  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br/>
        <w:t xml:space="preserve">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Обращайте внимание на состояние здоровья детей в течение всего времени нахождении ребенка в образов</w:t>
      </w:r>
      <w:bookmarkStart w:id="0" w:name="_GoBack"/>
      <w:bookmarkEnd w:id="0"/>
      <w:r>
        <w:rPr>
          <w:rFonts w:ascii="PT Astra Serif" w:hAnsi="PT Astra Serif"/>
        </w:rPr>
        <w:t>ательной организации.                                      </w:t>
      </w:r>
      <w:r>
        <w:rPr>
          <w:rFonts w:ascii="PT Astra Serif" w:hAnsi="PT Astra Serif"/>
        </w:rPr>
        <w:br/>
        <w:t xml:space="preserve">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В течение дня у ребенка могут появиться признаки недомогания, причем ребенок не всегда расскажет об этом: должны насторожить появившаяся вялость ребенка, отказ от участия в мероприятиях образовательного процесса, отказ от еды, насморк, кашель, жалобы на головную боль. При появлении указанных признаков и/или жалоб у ребенка, следует сразу поставить об этом </w:t>
      </w:r>
      <w:r>
        <w:rPr>
          <w:rFonts w:ascii="PT Astra Serif" w:hAnsi="PT Astra Serif"/>
        </w:rPr>
        <w:br/>
        <w:t>в известность медицинского работника, изолировать ребенка, проинформировать руководителя образовательной организации.           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При общении с детьми обращайте внимание на соблюдение ими правил профилактики инфекций – мытье рук, социальная дистанция, личная гигиена, использование </w:t>
      </w:r>
      <w:proofErr w:type="spellStart"/>
      <w:r>
        <w:rPr>
          <w:rFonts w:ascii="PT Astra Serif" w:hAnsi="PT Astra Serif"/>
        </w:rPr>
        <w:t>дезинфектантов</w:t>
      </w:r>
      <w:proofErr w:type="spellEnd"/>
      <w:r>
        <w:rPr>
          <w:rFonts w:ascii="PT Astra Serif" w:hAnsi="PT Astra Serif"/>
        </w:rPr>
        <w:t xml:space="preserve">. Научите детей никогда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а в крайнем случае – чихать в локоть. После того, как дети воспользовались носовым платком они должны обработать руки </w:t>
      </w:r>
      <w:proofErr w:type="spellStart"/>
      <w:r>
        <w:rPr>
          <w:rFonts w:ascii="PT Astra Serif" w:hAnsi="PT Astra Serif"/>
        </w:rPr>
        <w:t>дезинфектантом</w:t>
      </w:r>
      <w:proofErr w:type="spellEnd"/>
      <w:r>
        <w:rPr>
          <w:rFonts w:ascii="PT Astra Serif" w:hAnsi="PT Astra Serif"/>
        </w:rPr>
        <w:t>.      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При проведении различных мероприятий в образовательной организации следите за соблюдением детьми социальной дистанции. 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Во время приема пищи детьми также необходимо обеспечить соблюдение социальной дистанции и следить за гигиеной – недопустимо пользование одними и теми же столовыми приборами (вилки, ложки, ножи, стаканы и др.) разными детьми. 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Обеспечьте регулярное проветривание помещений, в которых планируется нахождение обучающихся.                                                                                          </w:t>
      </w:r>
      <w:r>
        <w:rPr>
          <w:rFonts w:ascii="PT Astra Serif" w:hAnsi="PT Astra Serif"/>
        </w:rPr>
        <w:br/>
        <w:t xml:space="preserve">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Поддерживайте у детей позитивный настрой, бодрость, формируйте осознанное желание выполнять требования профилактики инфекций. 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Обращайте внимание и на свое здоровье! При появлении признаков простуды: боли в горле, насморка, кашля, повышения температуры, потери обоняния – наденьте маску, прекратите общение с обучающимися и коллегами по работе, обратитесь за медицинской помощью, не занимайтесь самолечением! </w:t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Правило 3Р: – Руки мойте с мылом не менее 30 сек как можно чаще (не только после посещения туалета и перед едой); – Рот/нос (и иногда глаза) должны быть </w:t>
      </w:r>
      <w:r>
        <w:rPr>
          <w:rFonts w:ascii="PT Astra Serif" w:hAnsi="PT Astra Serif"/>
        </w:rPr>
        <w:lastRenderedPageBreak/>
        <w:t xml:space="preserve">закрыты маской/очками при посещении мест скопления людей с большим количеством кашляющих; – Расстояние при этом должно быть от вас до других людей не менее 1,5 метров. </w:t>
      </w:r>
      <w:r>
        <w:rPr>
          <w:rFonts w:ascii="PT Astra Serif" w:hAnsi="PT Astra Serif"/>
        </w:rPr>
        <w:br/>
      </w:r>
      <w:r>
        <w:rPr>
          <w:rFonts w:ascii="Symbol" w:eastAsia="Symbol" w:hAnsi="Symbol" w:cs="Symbol"/>
        </w:rPr>
        <w:sym w:font="Symbol" w:char="F0B7"/>
      </w:r>
      <w:r>
        <w:rPr>
          <w:rFonts w:ascii="PT Astra Serif" w:hAnsi="PT Astra Serif"/>
        </w:rPr>
        <w:t xml:space="preserve"> Правило 3П: – Плохо проветриваемых помещений (в образовательных организациях классы следует проветривать дважды – до начала и в середине урока – каждые 20-25 мин); – Помещений с большим скоплением людей (в образовательных организациях при необходимости объединения классов следует переводить детей в большие помещения, например, актовый зал); – Подошедших к вам слишком близко разговаривающих и кашляющих детей (следует при разговоре с учащимися и коллегами соблюдать дистанцию в 1,5 метра).</w:t>
      </w:r>
    </w:p>
    <w:sectPr w:rsidR="00F8076D">
      <w:headerReference w:type="default" r:id="rId7"/>
      <w:headerReference w:type="first" r:id="rId8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A2" w:rsidRDefault="00EF00A2">
      <w:r>
        <w:separator/>
      </w:r>
    </w:p>
  </w:endnote>
  <w:endnote w:type="continuationSeparator" w:id="0">
    <w:p w:rsidR="00EF00A2" w:rsidRDefault="00E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A2" w:rsidRDefault="00EF00A2">
      <w:r>
        <w:separator/>
      </w:r>
    </w:p>
  </w:footnote>
  <w:footnote w:type="continuationSeparator" w:id="0">
    <w:p w:rsidR="00EF00A2" w:rsidRDefault="00EF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6D" w:rsidRDefault="00022F69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DC0FE0">
      <w:rPr>
        <w:noProof/>
      </w:rPr>
      <w:t>2</w:t>
    </w:r>
    <w:r>
      <w:fldChar w:fldCharType="end"/>
    </w:r>
  </w:p>
  <w:p w:rsidR="00F8076D" w:rsidRDefault="00F807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6D" w:rsidRDefault="00022F69">
    <w:pPr>
      <w:pStyle w:val="a4"/>
    </w:pPr>
    <w: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6D"/>
    <w:rsid w:val="00022F69"/>
    <w:rsid w:val="00D47A47"/>
    <w:rsid w:val="00DC0FE0"/>
    <w:rsid w:val="00EF00A2"/>
    <w:rsid w:val="00F8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5856"/>
  <w15:docId w15:val="{B3E7F62C-5CD8-4DA9-A248-1C8A8350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B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14376F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14376F"/>
    <w:rPr>
      <w:color w:val="0000FF"/>
      <w:u w:val="single"/>
    </w:rPr>
  </w:style>
  <w:style w:type="character" w:customStyle="1" w:styleId="a6">
    <w:name w:val="Текст выноски Знак"/>
    <w:link w:val="a7"/>
    <w:semiHidden/>
    <w:qFormat/>
    <w:rsid w:val="001437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7">
    <w:name w:val="WW8Num1z7"/>
    <w:qFormat/>
    <w:rsid w:val="00A2113F"/>
  </w:style>
  <w:style w:type="character" w:customStyle="1" w:styleId="a8">
    <w:name w:val="Нижний колонтитул Знак"/>
    <w:link w:val="a9"/>
    <w:uiPriority w:val="99"/>
    <w:qFormat/>
    <w:rsid w:val="007B27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14376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semiHidden/>
    <w:qFormat/>
    <w:rsid w:val="001437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14376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14376F"/>
    <w:pPr>
      <w:ind w:left="720"/>
      <w:contextualSpacing/>
    </w:pPr>
  </w:style>
  <w:style w:type="paragraph" w:customStyle="1" w:styleId="1">
    <w:name w:val="Текст1"/>
    <w:basedOn w:val="a"/>
    <w:qFormat/>
    <w:rsid w:val="002703EC"/>
    <w:rPr>
      <w:rFonts w:ascii="Courier New" w:hAnsi="Courier New"/>
      <w:sz w:val="20"/>
      <w:szCs w:val="20"/>
      <w:lang w:eastAsia="ar-SA"/>
    </w:rPr>
  </w:style>
  <w:style w:type="paragraph" w:styleId="a9">
    <w:name w:val="footer"/>
    <w:basedOn w:val="a"/>
    <w:link w:val="a8"/>
    <w:uiPriority w:val="99"/>
    <w:unhideWhenUsed/>
    <w:rsid w:val="007B2759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D8316F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table" w:styleId="af">
    <w:name w:val="Table Grid"/>
    <w:basedOn w:val="a1"/>
    <w:uiPriority w:val="59"/>
    <w:rsid w:val="0017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202B-3DA2-42AF-A714-4D00E023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2024-09-02T06:10:00Z</cp:lastPrinted>
  <dcterms:created xsi:type="dcterms:W3CDTF">2024-09-05T09:39:00Z</dcterms:created>
  <dcterms:modified xsi:type="dcterms:W3CDTF">2024-09-06T07:52:00Z</dcterms:modified>
  <dc:language>en-US</dc:language>
</cp:coreProperties>
</file>